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9390"/>
      </w:tblGrid>
      <w:tr w:rsidR="00855DAB" w:rsidRPr="00855DAB" w14:paraId="1A3336C3" w14:textId="77777777" w:rsidTr="00C753BC">
        <w:tc>
          <w:tcPr>
            <w:tcW w:w="5069" w:type="dxa"/>
            <w:vMerge w:val="restart"/>
          </w:tcPr>
          <w:p w14:paraId="133F6317" w14:textId="77777777" w:rsidR="00855DAB" w:rsidRPr="00855DAB" w:rsidRDefault="00855DAB" w:rsidP="00C75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90" w:type="dxa"/>
          </w:tcPr>
          <w:p w14:paraId="01C914E5" w14:textId="10DCF709" w:rsidR="00855DAB" w:rsidRPr="00855DAB" w:rsidRDefault="00855DAB" w:rsidP="00C753BC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855DAB" w:rsidRPr="00855DAB" w14:paraId="4217D6C7" w14:textId="77777777" w:rsidTr="00C753BC">
        <w:tc>
          <w:tcPr>
            <w:tcW w:w="5069" w:type="dxa"/>
            <w:vMerge/>
          </w:tcPr>
          <w:p w14:paraId="39C898B4" w14:textId="77777777" w:rsidR="00855DAB" w:rsidRPr="00855DAB" w:rsidRDefault="00855DAB" w:rsidP="00C75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90" w:type="dxa"/>
          </w:tcPr>
          <w:p w14:paraId="5F971545" w14:textId="77777777" w:rsidR="00855DAB" w:rsidRPr="00855DAB" w:rsidRDefault="00855DAB" w:rsidP="00C75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7539F24F" w14:textId="77777777" w:rsidTr="00C753BC">
        <w:tc>
          <w:tcPr>
            <w:tcW w:w="5069" w:type="dxa"/>
            <w:vMerge/>
          </w:tcPr>
          <w:p w14:paraId="27975A8C" w14:textId="77777777" w:rsidR="00855DAB" w:rsidRPr="00855DAB" w:rsidRDefault="00855DAB" w:rsidP="00C75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90" w:type="dxa"/>
          </w:tcPr>
          <w:p w14:paraId="747986EC" w14:textId="3E3234C6" w:rsidR="00855DAB" w:rsidRPr="00855DAB" w:rsidRDefault="00855DAB" w:rsidP="00325C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16C91BB5" w14:textId="77777777" w:rsidTr="00C753BC">
        <w:tc>
          <w:tcPr>
            <w:tcW w:w="5069" w:type="dxa"/>
            <w:vMerge/>
          </w:tcPr>
          <w:p w14:paraId="4B11B42A" w14:textId="77777777" w:rsidR="00855DAB" w:rsidRPr="00855DAB" w:rsidRDefault="00855DAB" w:rsidP="00C75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90" w:type="dxa"/>
          </w:tcPr>
          <w:p w14:paraId="013985A7" w14:textId="77777777" w:rsidR="00855DAB" w:rsidRPr="00855DAB" w:rsidRDefault="00855DAB" w:rsidP="00C75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1EE8D43F" w14:textId="77777777" w:rsidTr="00C753BC">
        <w:tc>
          <w:tcPr>
            <w:tcW w:w="5069" w:type="dxa"/>
            <w:vMerge/>
          </w:tcPr>
          <w:p w14:paraId="3C389F89" w14:textId="77777777" w:rsidR="00855DAB" w:rsidRPr="00855DAB" w:rsidRDefault="00855DAB" w:rsidP="00C75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90" w:type="dxa"/>
          </w:tcPr>
          <w:p w14:paraId="634D1343" w14:textId="69CE58B2" w:rsidR="00855DAB" w:rsidRPr="00855DAB" w:rsidRDefault="00855DAB" w:rsidP="00C753BC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5DAB" w:rsidRPr="00855DAB" w14:paraId="7D710C08" w14:textId="77777777" w:rsidTr="00C753BC">
        <w:tc>
          <w:tcPr>
            <w:tcW w:w="5069" w:type="dxa"/>
            <w:vMerge/>
          </w:tcPr>
          <w:p w14:paraId="652345BB" w14:textId="77777777" w:rsidR="00855DAB" w:rsidRPr="00855DAB" w:rsidRDefault="00855DAB" w:rsidP="00C75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90" w:type="dxa"/>
          </w:tcPr>
          <w:p w14:paraId="153716C4" w14:textId="77777777" w:rsidR="00855DAB" w:rsidRPr="00855DAB" w:rsidRDefault="00855DAB" w:rsidP="00C75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39591281" w14:textId="77777777" w:rsidTr="00C753BC">
        <w:tc>
          <w:tcPr>
            <w:tcW w:w="5069" w:type="dxa"/>
            <w:vMerge/>
          </w:tcPr>
          <w:p w14:paraId="74E77CE6" w14:textId="77777777" w:rsidR="00855DAB" w:rsidRPr="00855DAB" w:rsidRDefault="00855DAB" w:rsidP="00C75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90" w:type="dxa"/>
          </w:tcPr>
          <w:p w14:paraId="6FAF7644" w14:textId="1843681F" w:rsidR="00855DAB" w:rsidRPr="00855DAB" w:rsidRDefault="00855DAB" w:rsidP="00C75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3E5D39C1" w14:textId="77777777" w:rsidTr="00C753BC">
        <w:trPr>
          <w:trHeight w:val="828"/>
        </w:trPr>
        <w:tc>
          <w:tcPr>
            <w:tcW w:w="5069" w:type="dxa"/>
            <w:vMerge/>
          </w:tcPr>
          <w:p w14:paraId="2927A5D2" w14:textId="77777777" w:rsidR="00855DAB" w:rsidRPr="00855DAB" w:rsidRDefault="00855DAB" w:rsidP="00C75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90" w:type="dxa"/>
          </w:tcPr>
          <w:p w14:paraId="711143A6" w14:textId="27EDF01E" w:rsidR="00855DAB" w:rsidRPr="00855DAB" w:rsidRDefault="00855DAB" w:rsidP="00C75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307E06DC" w14:textId="77777777" w:rsidTr="00C753BC">
        <w:tc>
          <w:tcPr>
            <w:tcW w:w="14459" w:type="dxa"/>
            <w:gridSpan w:val="2"/>
          </w:tcPr>
          <w:p w14:paraId="4935D01F" w14:textId="61F987B3" w:rsidR="00855DAB" w:rsidRPr="00855DAB" w:rsidRDefault="0067406C" w:rsidP="00C753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</w:t>
            </w:r>
          </w:p>
        </w:tc>
      </w:tr>
      <w:tr w:rsidR="0067406C" w:rsidRPr="00855DAB" w14:paraId="5282B68B" w14:textId="77777777" w:rsidTr="00C753BC">
        <w:tc>
          <w:tcPr>
            <w:tcW w:w="14459" w:type="dxa"/>
            <w:gridSpan w:val="2"/>
          </w:tcPr>
          <w:p w14:paraId="6A40C998" w14:textId="3EDE716B" w:rsidR="0067406C" w:rsidRDefault="00C753BC" w:rsidP="00C753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 ОФИЦИАЛЬНЫХ РЕСУРСАХ, СОДЕРЖАЩИХ НОРМАТИВНО-ПРАВОВУЮ ИНФОРМАЦИЮ</w:t>
            </w:r>
          </w:p>
        </w:tc>
      </w:tr>
    </w:tbl>
    <w:p w14:paraId="06130B7A" w14:textId="128A925D" w:rsidR="008D1378" w:rsidRDefault="008D1378" w:rsidP="00C753BC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tbl>
      <w:tblPr>
        <w:tblStyle w:val="a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4"/>
        <w:gridCol w:w="6357"/>
        <w:gridCol w:w="3212"/>
        <w:gridCol w:w="2737"/>
      </w:tblGrid>
      <w:tr w:rsidR="00C753BC" w14:paraId="46C84624" w14:textId="2DB17FAA" w:rsidTr="00C753BC">
        <w:tc>
          <w:tcPr>
            <w:tcW w:w="774" w:type="pct"/>
            <w:vAlign w:val="center"/>
          </w:tcPr>
          <w:p w14:paraId="6696AFE2" w14:textId="6F6A4E3D" w:rsidR="00C753BC" w:rsidRPr="00650605" w:rsidRDefault="00C753BC" w:rsidP="00C75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Наименование ресурса</w:t>
            </w:r>
          </w:p>
        </w:tc>
        <w:tc>
          <w:tcPr>
            <w:tcW w:w="2183" w:type="pct"/>
            <w:vAlign w:val="center"/>
          </w:tcPr>
          <w:p w14:paraId="2496C31F" w14:textId="542EFB5E" w:rsidR="00C753BC" w:rsidRPr="00650605" w:rsidRDefault="00C753BC" w:rsidP="00C75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Содержание ресурса</w:t>
            </w:r>
          </w:p>
        </w:tc>
        <w:tc>
          <w:tcPr>
            <w:tcW w:w="1103" w:type="pct"/>
            <w:vAlign w:val="center"/>
          </w:tcPr>
          <w:p w14:paraId="680C9D01" w14:textId="0563AA53" w:rsidR="00C753BC" w:rsidRDefault="00C753BC" w:rsidP="00C75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Ссылка на ресурс</w:t>
            </w:r>
          </w:p>
        </w:tc>
        <w:tc>
          <w:tcPr>
            <w:tcW w:w="940" w:type="pct"/>
            <w:vAlign w:val="center"/>
          </w:tcPr>
          <w:p w14:paraId="0D7B709B" w14:textId="005B477C" w:rsidR="00C753BC" w:rsidRPr="00C753BC" w:rsidRDefault="00C753BC" w:rsidP="00C75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  <w:t>QR-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код</w:t>
            </w:r>
          </w:p>
        </w:tc>
      </w:tr>
      <w:tr w:rsidR="00C753BC" w14:paraId="7251C91E" w14:textId="539BA799" w:rsidTr="00C753BC">
        <w:tc>
          <w:tcPr>
            <w:tcW w:w="774" w:type="pct"/>
            <w:vAlign w:val="center"/>
          </w:tcPr>
          <w:p w14:paraId="68C8E846" w14:textId="6A59E3F0" w:rsidR="00C753BC" w:rsidRDefault="00C753BC" w:rsidP="00C75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C753B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«Официальный интернет-портал правовой информации»</w:t>
            </w:r>
          </w:p>
        </w:tc>
        <w:tc>
          <w:tcPr>
            <w:tcW w:w="2183" w:type="pct"/>
            <w:vAlign w:val="center"/>
          </w:tcPr>
          <w:p w14:paraId="23C845E4" w14:textId="77777777" w:rsidR="00C753BC" w:rsidRDefault="00C753BC" w:rsidP="00C75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В</w:t>
            </w:r>
            <w:r w:rsidRPr="00C753B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соответствии с законодательством Российской Федерации входит в состав государственной системы правовой 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информации (ГСПИ).</w:t>
            </w:r>
          </w:p>
          <w:p w14:paraId="4E000878" w14:textId="4B86223E" w:rsidR="00C753BC" w:rsidRDefault="00C753BC" w:rsidP="00C75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C753B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Портал является сетевым изданием и федеральной государс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твенной информационной системой.</w:t>
            </w:r>
            <w:r w:rsidRPr="00C753B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Статус Портала как источника официального опубликования правовых актов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определен Федеральным законом от 14 июня 1994 г. № 5-ФЗ «</w:t>
            </w:r>
            <w:r w:rsidRPr="00C753B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О порядке опубликования и вступления в силу федеральных конституционных законов, федеральных законов, ак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тов палат Федерального Собрания»</w:t>
            </w:r>
            <w:r w:rsidRPr="00C753B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, Указом Президента Российской Фед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ерации от 23 мая 1996 г. № 763 «</w:t>
            </w:r>
            <w:r w:rsidRPr="00C753B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О порядке опубликования и вступления в силу актов </w:t>
            </w:r>
            <w:r w:rsidRPr="00C753B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lastRenderedPageBreak/>
              <w:t>Президента Российской Федерации, Правительства Российской Федерации и нормативных правовых актов федеральных органов исп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олнительной власти»</w:t>
            </w:r>
            <w:r w:rsidRPr="00C753B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, Указом Президента Российской Федер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ации от 2 апреля 2014 г. № 198 «</w:t>
            </w:r>
            <w:r w:rsidRPr="00C753B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О порядке опубликования за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конов и иных правовых актов на «</w:t>
            </w:r>
            <w:r w:rsidRPr="00C753B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Официальном интер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нет-портале правовой информации» (www.pravo.gov.ru)»</w:t>
            </w:r>
            <w:r w:rsidRPr="00C753B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, Указом Президента Российской Федерации о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т 14 октября 2014 г. № 668 «</w:t>
            </w:r>
            <w:r w:rsidRPr="00C753B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О совершенствовании порядка опубликования нормативных правовых актов федеральных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органов исполнительной власти»</w:t>
            </w:r>
          </w:p>
        </w:tc>
        <w:tc>
          <w:tcPr>
            <w:tcW w:w="1103" w:type="pct"/>
            <w:vAlign w:val="center"/>
          </w:tcPr>
          <w:p w14:paraId="04051387" w14:textId="34A4C8A6" w:rsidR="00C753BC" w:rsidRPr="00C753BC" w:rsidRDefault="00C753BC" w:rsidP="00C75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C753B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lastRenderedPageBreak/>
              <w:t>https:// www.pravo.gov.ru</w:t>
            </w:r>
          </w:p>
        </w:tc>
        <w:tc>
          <w:tcPr>
            <w:tcW w:w="940" w:type="pct"/>
            <w:vAlign w:val="center"/>
          </w:tcPr>
          <w:p w14:paraId="157988C1" w14:textId="4AF1BE6B" w:rsidR="00C753BC" w:rsidRDefault="00C753BC" w:rsidP="00C75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722EDE2" wp14:editId="32B0668C">
                  <wp:extent cx="1601044" cy="160104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qr-code (9)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653093" cy="1653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53BC" w14:paraId="62787374" w14:textId="7280045D" w:rsidTr="00C753BC">
        <w:tc>
          <w:tcPr>
            <w:tcW w:w="774" w:type="pct"/>
            <w:vAlign w:val="center"/>
          </w:tcPr>
          <w:p w14:paraId="381D005D" w14:textId="043E14D5" w:rsidR="00C753BC" w:rsidRDefault="00C753BC" w:rsidP="00C75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lastRenderedPageBreak/>
              <w:t>С</w:t>
            </w:r>
            <w:r w:rsidRPr="00C753B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айт Министерства здравоохранения Российской Федерации, на котором размещен рубрикатор клинических рекомендаций</w:t>
            </w:r>
          </w:p>
        </w:tc>
        <w:tc>
          <w:tcPr>
            <w:tcW w:w="2183" w:type="pct"/>
            <w:vAlign w:val="center"/>
          </w:tcPr>
          <w:p w14:paraId="137A8850" w14:textId="042A6AC9" w:rsidR="00C753BC" w:rsidRPr="00C753BC" w:rsidRDefault="00C753BC" w:rsidP="00C75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Р</w:t>
            </w:r>
            <w:r w:rsidRPr="00C753B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есурс Минздрава России, в котором размещаются клинические рекомендации, разработанные и утвержденные медицинскими профессиональными некоммерческими организациями Российской Федерации, а также методические руководства, номенклатуры, справочники и другие справочные материалы, связанные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с клиническими рекомендациями.</w:t>
            </w:r>
          </w:p>
          <w:p w14:paraId="4BA3B58B" w14:textId="5ECC12EB" w:rsidR="00C753BC" w:rsidRDefault="00C753BC" w:rsidP="00C75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C753B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Рубрикатор клинических рекомендаций создан в целях обеспечения доступа медицинских работников к клиническим рекомендациям, разработанным в соответствии с законодательством Российской Федерации и принципами доказательной медицины.</w:t>
            </w:r>
          </w:p>
        </w:tc>
        <w:tc>
          <w:tcPr>
            <w:tcW w:w="1103" w:type="pct"/>
            <w:vAlign w:val="center"/>
          </w:tcPr>
          <w:p w14:paraId="6DC45D1B" w14:textId="7CC75630" w:rsidR="00C753BC" w:rsidRDefault="00C753BC" w:rsidP="00C75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C753B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https://cr.minzdrav.gov.ru/</w:t>
            </w:r>
          </w:p>
        </w:tc>
        <w:tc>
          <w:tcPr>
            <w:tcW w:w="940" w:type="pct"/>
            <w:vAlign w:val="center"/>
          </w:tcPr>
          <w:p w14:paraId="34346317" w14:textId="21DF8863" w:rsidR="00C753BC" w:rsidRDefault="00C753BC" w:rsidP="00C75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7FF5B7" wp14:editId="295672BB">
                  <wp:extent cx="1518912" cy="1518912"/>
                  <wp:effectExtent l="0" t="0" r="5715" b="571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qr-code (10)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108" cy="1552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7D82B2" w14:textId="39322D65" w:rsidR="00650605" w:rsidRPr="00650605" w:rsidRDefault="00650605" w:rsidP="00C753BC">
      <w:pPr>
        <w:spacing w:after="0"/>
        <w:ind w:right="-1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sectPr w:rsidR="00650605" w:rsidRPr="00650605" w:rsidSect="00C753BC">
      <w:footerReference w:type="default" r:id="rId9"/>
      <w:pgSz w:w="16838" w:h="11906" w:orient="landscape"/>
      <w:pgMar w:top="1134" w:right="1134" w:bottom="850" w:left="1134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B9BD11" w14:textId="77777777" w:rsidR="004509B1" w:rsidRDefault="004509B1">
      <w:pPr>
        <w:spacing w:after="0" w:line="240" w:lineRule="auto"/>
      </w:pPr>
      <w:r>
        <w:separator/>
      </w:r>
    </w:p>
  </w:endnote>
  <w:endnote w:type="continuationSeparator" w:id="0">
    <w:p w14:paraId="1A5EFE33" w14:textId="77777777" w:rsidR="004509B1" w:rsidRDefault="00450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C2D8A7" w14:textId="77777777" w:rsidR="008D1378" w:rsidRDefault="008D1378" w:rsidP="008D1378">
    <w:pPr>
      <w:pStyle w:val="ac"/>
      <w:jc w:val="center"/>
      <w:rPr>
        <w:color w:val="F2F2F2" w:themeColor="background1" w:themeShade="F2"/>
      </w:rPr>
    </w:pPr>
    <w:r>
      <w:rPr>
        <w:color w:val="F2F2F2" w:themeColor="background1" w:themeShade="F2"/>
      </w:rPr>
      <w:t>® Проект "OrgZdrav.2019"</w:t>
    </w:r>
  </w:p>
  <w:p w14:paraId="0C0A8161" w14:textId="77777777" w:rsidR="008D1378" w:rsidRDefault="008D1378" w:rsidP="008D1378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2582E8" w14:textId="77777777" w:rsidR="004509B1" w:rsidRDefault="004509B1">
      <w:pPr>
        <w:spacing w:after="0" w:line="240" w:lineRule="auto"/>
      </w:pPr>
      <w:r>
        <w:separator/>
      </w:r>
    </w:p>
  </w:footnote>
  <w:footnote w:type="continuationSeparator" w:id="0">
    <w:p w14:paraId="152D01BF" w14:textId="77777777" w:rsidR="004509B1" w:rsidRDefault="004509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06C42"/>
    <w:multiLevelType w:val="hybridMultilevel"/>
    <w:tmpl w:val="D6C85A90"/>
    <w:lvl w:ilvl="0" w:tplc="AA0E6EF2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CF103C9C">
      <w:start w:val="1"/>
      <w:numFmt w:val="lowerLetter"/>
      <w:lvlText w:val="%2."/>
      <w:lvlJc w:val="left"/>
      <w:pPr>
        <w:ind w:left="1648" w:hanging="360"/>
      </w:pPr>
    </w:lvl>
    <w:lvl w:ilvl="2" w:tplc="843C50EE">
      <w:start w:val="1"/>
      <w:numFmt w:val="lowerRoman"/>
      <w:lvlText w:val="%3."/>
      <w:lvlJc w:val="right"/>
      <w:pPr>
        <w:ind w:left="2368" w:hanging="180"/>
      </w:pPr>
    </w:lvl>
    <w:lvl w:ilvl="3" w:tplc="2A3EE9F8">
      <w:start w:val="1"/>
      <w:numFmt w:val="decimal"/>
      <w:lvlText w:val="%4."/>
      <w:lvlJc w:val="left"/>
      <w:pPr>
        <w:ind w:left="3088" w:hanging="360"/>
      </w:pPr>
    </w:lvl>
    <w:lvl w:ilvl="4" w:tplc="4E6859C4">
      <w:start w:val="1"/>
      <w:numFmt w:val="lowerLetter"/>
      <w:lvlText w:val="%5."/>
      <w:lvlJc w:val="left"/>
      <w:pPr>
        <w:ind w:left="3808" w:hanging="360"/>
      </w:pPr>
    </w:lvl>
    <w:lvl w:ilvl="5" w:tplc="3B28B6C6">
      <w:start w:val="1"/>
      <w:numFmt w:val="lowerRoman"/>
      <w:lvlText w:val="%6."/>
      <w:lvlJc w:val="right"/>
      <w:pPr>
        <w:ind w:left="4528" w:hanging="180"/>
      </w:pPr>
    </w:lvl>
    <w:lvl w:ilvl="6" w:tplc="4B58C9E6">
      <w:start w:val="1"/>
      <w:numFmt w:val="decimal"/>
      <w:lvlText w:val="%7."/>
      <w:lvlJc w:val="left"/>
      <w:pPr>
        <w:ind w:left="5248" w:hanging="360"/>
      </w:pPr>
    </w:lvl>
    <w:lvl w:ilvl="7" w:tplc="0452152C">
      <w:start w:val="1"/>
      <w:numFmt w:val="lowerLetter"/>
      <w:lvlText w:val="%8."/>
      <w:lvlJc w:val="left"/>
      <w:pPr>
        <w:ind w:left="5968" w:hanging="360"/>
      </w:pPr>
    </w:lvl>
    <w:lvl w:ilvl="8" w:tplc="A1B8B7C4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69D4ABD"/>
    <w:multiLevelType w:val="hybridMultilevel"/>
    <w:tmpl w:val="DE0E59C2"/>
    <w:lvl w:ilvl="0" w:tplc="E43A1DD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7E67E16">
      <w:start w:val="1"/>
      <w:numFmt w:val="lowerLetter"/>
      <w:lvlText w:val="%2."/>
      <w:lvlJc w:val="left"/>
      <w:pPr>
        <w:ind w:left="1648" w:hanging="360"/>
      </w:pPr>
    </w:lvl>
    <w:lvl w:ilvl="2" w:tplc="91E4405C">
      <w:start w:val="1"/>
      <w:numFmt w:val="lowerRoman"/>
      <w:lvlText w:val="%3."/>
      <w:lvlJc w:val="right"/>
      <w:pPr>
        <w:ind w:left="2368" w:hanging="180"/>
      </w:pPr>
    </w:lvl>
    <w:lvl w:ilvl="3" w:tplc="6416187E">
      <w:start w:val="1"/>
      <w:numFmt w:val="decimal"/>
      <w:lvlText w:val="%4."/>
      <w:lvlJc w:val="left"/>
      <w:pPr>
        <w:ind w:left="3088" w:hanging="360"/>
      </w:pPr>
    </w:lvl>
    <w:lvl w:ilvl="4" w:tplc="199A9FE0">
      <w:start w:val="1"/>
      <w:numFmt w:val="lowerLetter"/>
      <w:lvlText w:val="%5."/>
      <w:lvlJc w:val="left"/>
      <w:pPr>
        <w:ind w:left="3808" w:hanging="360"/>
      </w:pPr>
    </w:lvl>
    <w:lvl w:ilvl="5" w:tplc="E5823916">
      <w:start w:val="1"/>
      <w:numFmt w:val="lowerRoman"/>
      <w:lvlText w:val="%6."/>
      <w:lvlJc w:val="right"/>
      <w:pPr>
        <w:ind w:left="4528" w:hanging="180"/>
      </w:pPr>
    </w:lvl>
    <w:lvl w:ilvl="6" w:tplc="53007E4A">
      <w:start w:val="1"/>
      <w:numFmt w:val="decimal"/>
      <w:lvlText w:val="%7."/>
      <w:lvlJc w:val="left"/>
      <w:pPr>
        <w:ind w:left="5248" w:hanging="360"/>
      </w:pPr>
    </w:lvl>
    <w:lvl w:ilvl="7" w:tplc="68365284">
      <w:start w:val="1"/>
      <w:numFmt w:val="lowerLetter"/>
      <w:lvlText w:val="%8."/>
      <w:lvlJc w:val="left"/>
      <w:pPr>
        <w:ind w:left="5968" w:hanging="360"/>
      </w:pPr>
    </w:lvl>
    <w:lvl w:ilvl="8" w:tplc="F7040FB8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6AC7DB6"/>
    <w:multiLevelType w:val="hybridMultilevel"/>
    <w:tmpl w:val="F0884240"/>
    <w:lvl w:ilvl="0" w:tplc="0AF4B3EA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B84EFD7C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4CD2ABE8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678E0D92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FE1633E8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A6849C06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FAC4CC1C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E15AFFBC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94982378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3" w15:restartNumberingAfterBreak="0">
    <w:nsid w:val="1FF660AE"/>
    <w:multiLevelType w:val="hybridMultilevel"/>
    <w:tmpl w:val="5BB6BEC6"/>
    <w:lvl w:ilvl="0" w:tplc="330E02D6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4E9658EC">
      <w:start w:val="1"/>
      <w:numFmt w:val="lowerLetter"/>
      <w:lvlText w:val="%2."/>
      <w:lvlJc w:val="left"/>
      <w:pPr>
        <w:ind w:left="1648" w:hanging="360"/>
      </w:pPr>
    </w:lvl>
    <w:lvl w:ilvl="2" w:tplc="E6A6F6F6">
      <w:start w:val="1"/>
      <w:numFmt w:val="lowerRoman"/>
      <w:lvlText w:val="%3."/>
      <w:lvlJc w:val="right"/>
      <w:pPr>
        <w:ind w:left="2368" w:hanging="180"/>
      </w:pPr>
    </w:lvl>
    <w:lvl w:ilvl="3" w:tplc="F5B025A6">
      <w:start w:val="1"/>
      <w:numFmt w:val="decimal"/>
      <w:lvlText w:val="%4."/>
      <w:lvlJc w:val="left"/>
      <w:pPr>
        <w:ind w:left="3088" w:hanging="360"/>
      </w:pPr>
    </w:lvl>
    <w:lvl w:ilvl="4" w:tplc="93B4E494">
      <w:start w:val="1"/>
      <w:numFmt w:val="lowerLetter"/>
      <w:lvlText w:val="%5."/>
      <w:lvlJc w:val="left"/>
      <w:pPr>
        <w:ind w:left="3808" w:hanging="360"/>
      </w:pPr>
    </w:lvl>
    <w:lvl w:ilvl="5" w:tplc="B5A4044C">
      <w:start w:val="1"/>
      <w:numFmt w:val="lowerRoman"/>
      <w:lvlText w:val="%6."/>
      <w:lvlJc w:val="right"/>
      <w:pPr>
        <w:ind w:left="4528" w:hanging="180"/>
      </w:pPr>
    </w:lvl>
    <w:lvl w:ilvl="6" w:tplc="26EEBFEE">
      <w:start w:val="1"/>
      <w:numFmt w:val="decimal"/>
      <w:lvlText w:val="%7."/>
      <w:lvlJc w:val="left"/>
      <w:pPr>
        <w:ind w:left="5248" w:hanging="360"/>
      </w:pPr>
    </w:lvl>
    <w:lvl w:ilvl="7" w:tplc="96BC4F2E">
      <w:start w:val="1"/>
      <w:numFmt w:val="lowerLetter"/>
      <w:lvlText w:val="%8."/>
      <w:lvlJc w:val="left"/>
      <w:pPr>
        <w:ind w:left="5968" w:hanging="360"/>
      </w:pPr>
    </w:lvl>
    <w:lvl w:ilvl="8" w:tplc="14BE2EDC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37445A53"/>
    <w:multiLevelType w:val="hybridMultilevel"/>
    <w:tmpl w:val="E6C6C19C"/>
    <w:lvl w:ilvl="0" w:tplc="39C47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B2BDAA">
      <w:start w:val="1"/>
      <w:numFmt w:val="lowerLetter"/>
      <w:lvlText w:val="%2."/>
      <w:lvlJc w:val="left"/>
      <w:pPr>
        <w:ind w:left="1440" w:hanging="360"/>
      </w:pPr>
    </w:lvl>
    <w:lvl w:ilvl="2" w:tplc="AB0CA0B8">
      <w:start w:val="1"/>
      <w:numFmt w:val="lowerRoman"/>
      <w:lvlText w:val="%3."/>
      <w:lvlJc w:val="right"/>
      <w:pPr>
        <w:ind w:left="2160" w:hanging="180"/>
      </w:pPr>
    </w:lvl>
    <w:lvl w:ilvl="3" w:tplc="24BCA8A8">
      <w:start w:val="1"/>
      <w:numFmt w:val="decimal"/>
      <w:lvlText w:val="%4."/>
      <w:lvlJc w:val="left"/>
      <w:pPr>
        <w:ind w:left="2880" w:hanging="360"/>
      </w:pPr>
    </w:lvl>
    <w:lvl w:ilvl="4" w:tplc="A01252FC">
      <w:start w:val="1"/>
      <w:numFmt w:val="lowerLetter"/>
      <w:lvlText w:val="%5."/>
      <w:lvlJc w:val="left"/>
      <w:pPr>
        <w:ind w:left="3600" w:hanging="360"/>
      </w:pPr>
    </w:lvl>
    <w:lvl w:ilvl="5" w:tplc="F160A39C">
      <w:start w:val="1"/>
      <w:numFmt w:val="lowerRoman"/>
      <w:lvlText w:val="%6."/>
      <w:lvlJc w:val="right"/>
      <w:pPr>
        <w:ind w:left="4320" w:hanging="180"/>
      </w:pPr>
    </w:lvl>
    <w:lvl w:ilvl="6" w:tplc="306E71AE">
      <w:start w:val="1"/>
      <w:numFmt w:val="decimal"/>
      <w:lvlText w:val="%7."/>
      <w:lvlJc w:val="left"/>
      <w:pPr>
        <w:ind w:left="5040" w:hanging="360"/>
      </w:pPr>
    </w:lvl>
    <w:lvl w:ilvl="7" w:tplc="790EAAD4">
      <w:start w:val="1"/>
      <w:numFmt w:val="lowerLetter"/>
      <w:lvlText w:val="%8."/>
      <w:lvlJc w:val="left"/>
      <w:pPr>
        <w:ind w:left="5760" w:hanging="360"/>
      </w:pPr>
    </w:lvl>
    <w:lvl w:ilvl="8" w:tplc="0DE0AA4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9C1284"/>
    <w:multiLevelType w:val="hybridMultilevel"/>
    <w:tmpl w:val="29806ED4"/>
    <w:lvl w:ilvl="0" w:tplc="52C6060A">
      <w:start w:val="1"/>
      <w:numFmt w:val="decimal"/>
      <w:lvlText w:val="%1."/>
      <w:lvlJc w:val="left"/>
      <w:pPr>
        <w:ind w:left="1288" w:hanging="360"/>
      </w:pPr>
    </w:lvl>
    <w:lvl w:ilvl="1" w:tplc="2884BF78">
      <w:start w:val="1"/>
      <w:numFmt w:val="lowerLetter"/>
      <w:lvlText w:val="%2."/>
      <w:lvlJc w:val="left"/>
      <w:pPr>
        <w:ind w:left="2008" w:hanging="360"/>
      </w:pPr>
    </w:lvl>
    <w:lvl w:ilvl="2" w:tplc="13EED138">
      <w:start w:val="1"/>
      <w:numFmt w:val="lowerRoman"/>
      <w:lvlText w:val="%3."/>
      <w:lvlJc w:val="right"/>
      <w:pPr>
        <w:ind w:left="2728" w:hanging="180"/>
      </w:pPr>
    </w:lvl>
    <w:lvl w:ilvl="3" w:tplc="E4542282">
      <w:start w:val="1"/>
      <w:numFmt w:val="decimal"/>
      <w:lvlText w:val="%4."/>
      <w:lvlJc w:val="left"/>
      <w:pPr>
        <w:ind w:left="3448" w:hanging="360"/>
      </w:pPr>
    </w:lvl>
    <w:lvl w:ilvl="4" w:tplc="2E6E9BDE">
      <w:start w:val="1"/>
      <w:numFmt w:val="lowerLetter"/>
      <w:lvlText w:val="%5."/>
      <w:lvlJc w:val="left"/>
      <w:pPr>
        <w:ind w:left="4168" w:hanging="360"/>
      </w:pPr>
    </w:lvl>
    <w:lvl w:ilvl="5" w:tplc="2D848A58">
      <w:start w:val="1"/>
      <w:numFmt w:val="lowerRoman"/>
      <w:lvlText w:val="%6."/>
      <w:lvlJc w:val="right"/>
      <w:pPr>
        <w:ind w:left="4888" w:hanging="180"/>
      </w:pPr>
    </w:lvl>
    <w:lvl w:ilvl="6" w:tplc="D4B22858">
      <w:start w:val="1"/>
      <w:numFmt w:val="decimal"/>
      <w:lvlText w:val="%7."/>
      <w:lvlJc w:val="left"/>
      <w:pPr>
        <w:ind w:left="5608" w:hanging="360"/>
      </w:pPr>
    </w:lvl>
    <w:lvl w:ilvl="7" w:tplc="2D66295C">
      <w:start w:val="1"/>
      <w:numFmt w:val="lowerLetter"/>
      <w:lvlText w:val="%8."/>
      <w:lvlJc w:val="left"/>
      <w:pPr>
        <w:ind w:left="6328" w:hanging="360"/>
      </w:pPr>
    </w:lvl>
    <w:lvl w:ilvl="8" w:tplc="271E191C">
      <w:start w:val="1"/>
      <w:numFmt w:val="lowerRoman"/>
      <w:lvlText w:val="%9."/>
      <w:lvlJc w:val="right"/>
      <w:pPr>
        <w:ind w:left="7048" w:hanging="180"/>
      </w:pPr>
    </w:lvl>
  </w:abstractNum>
  <w:abstractNum w:abstractNumId="6" w15:restartNumberingAfterBreak="0">
    <w:nsid w:val="59427158"/>
    <w:multiLevelType w:val="hybridMultilevel"/>
    <w:tmpl w:val="072C671E"/>
    <w:lvl w:ilvl="0" w:tplc="48067062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CD10917C">
      <w:start w:val="1"/>
      <w:numFmt w:val="lowerLetter"/>
      <w:lvlText w:val="%2."/>
      <w:lvlJc w:val="left"/>
      <w:pPr>
        <w:ind w:left="1648" w:hanging="360"/>
      </w:pPr>
    </w:lvl>
    <w:lvl w:ilvl="2" w:tplc="EDBA8C74">
      <w:start w:val="1"/>
      <w:numFmt w:val="lowerRoman"/>
      <w:lvlText w:val="%3."/>
      <w:lvlJc w:val="right"/>
      <w:pPr>
        <w:ind w:left="2368" w:hanging="180"/>
      </w:pPr>
    </w:lvl>
    <w:lvl w:ilvl="3" w:tplc="CC5A5798">
      <w:start w:val="1"/>
      <w:numFmt w:val="decimal"/>
      <w:lvlText w:val="%4."/>
      <w:lvlJc w:val="left"/>
      <w:pPr>
        <w:ind w:left="3088" w:hanging="360"/>
      </w:pPr>
    </w:lvl>
    <w:lvl w:ilvl="4" w:tplc="F900155A">
      <w:start w:val="1"/>
      <w:numFmt w:val="lowerLetter"/>
      <w:lvlText w:val="%5."/>
      <w:lvlJc w:val="left"/>
      <w:pPr>
        <w:ind w:left="3808" w:hanging="360"/>
      </w:pPr>
    </w:lvl>
    <w:lvl w:ilvl="5" w:tplc="69541574">
      <w:start w:val="1"/>
      <w:numFmt w:val="lowerRoman"/>
      <w:lvlText w:val="%6."/>
      <w:lvlJc w:val="right"/>
      <w:pPr>
        <w:ind w:left="4528" w:hanging="180"/>
      </w:pPr>
    </w:lvl>
    <w:lvl w:ilvl="6" w:tplc="832839B0">
      <w:start w:val="1"/>
      <w:numFmt w:val="decimal"/>
      <w:lvlText w:val="%7."/>
      <w:lvlJc w:val="left"/>
      <w:pPr>
        <w:ind w:left="5248" w:hanging="360"/>
      </w:pPr>
    </w:lvl>
    <w:lvl w:ilvl="7" w:tplc="5DDE67AC">
      <w:start w:val="1"/>
      <w:numFmt w:val="lowerLetter"/>
      <w:lvlText w:val="%8."/>
      <w:lvlJc w:val="left"/>
      <w:pPr>
        <w:ind w:left="5968" w:hanging="360"/>
      </w:pPr>
    </w:lvl>
    <w:lvl w:ilvl="8" w:tplc="99E800E0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6A687244"/>
    <w:multiLevelType w:val="hybridMultilevel"/>
    <w:tmpl w:val="DD6AC3FA"/>
    <w:lvl w:ilvl="0" w:tplc="D1B237D4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41F478C8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F8D83342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D8D87230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2B7A2C50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85103E1C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2556D582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674060BE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D30614F4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8" w15:restartNumberingAfterBreak="0">
    <w:nsid w:val="70164036"/>
    <w:multiLevelType w:val="hybridMultilevel"/>
    <w:tmpl w:val="4B92769E"/>
    <w:lvl w:ilvl="0" w:tplc="0ECAE1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7D5E1116">
      <w:start w:val="1"/>
      <w:numFmt w:val="lowerLetter"/>
      <w:lvlText w:val="%2."/>
      <w:lvlJc w:val="left"/>
      <w:pPr>
        <w:ind w:left="1647" w:hanging="360"/>
      </w:pPr>
    </w:lvl>
    <w:lvl w:ilvl="2" w:tplc="F2C2A6DA">
      <w:start w:val="1"/>
      <w:numFmt w:val="lowerRoman"/>
      <w:lvlText w:val="%3."/>
      <w:lvlJc w:val="right"/>
      <w:pPr>
        <w:ind w:left="2367" w:hanging="180"/>
      </w:pPr>
    </w:lvl>
    <w:lvl w:ilvl="3" w:tplc="913E6124">
      <w:start w:val="1"/>
      <w:numFmt w:val="decimal"/>
      <w:lvlText w:val="%4."/>
      <w:lvlJc w:val="left"/>
      <w:pPr>
        <w:ind w:left="3087" w:hanging="360"/>
      </w:pPr>
    </w:lvl>
    <w:lvl w:ilvl="4" w:tplc="F6EAF836">
      <w:start w:val="1"/>
      <w:numFmt w:val="lowerLetter"/>
      <w:lvlText w:val="%5."/>
      <w:lvlJc w:val="left"/>
      <w:pPr>
        <w:ind w:left="3807" w:hanging="360"/>
      </w:pPr>
    </w:lvl>
    <w:lvl w:ilvl="5" w:tplc="C0120BE4">
      <w:start w:val="1"/>
      <w:numFmt w:val="lowerRoman"/>
      <w:lvlText w:val="%6."/>
      <w:lvlJc w:val="right"/>
      <w:pPr>
        <w:ind w:left="4527" w:hanging="180"/>
      </w:pPr>
    </w:lvl>
    <w:lvl w:ilvl="6" w:tplc="72B27E56">
      <w:start w:val="1"/>
      <w:numFmt w:val="decimal"/>
      <w:lvlText w:val="%7."/>
      <w:lvlJc w:val="left"/>
      <w:pPr>
        <w:ind w:left="5247" w:hanging="360"/>
      </w:pPr>
    </w:lvl>
    <w:lvl w:ilvl="7" w:tplc="1B54EDF0">
      <w:start w:val="1"/>
      <w:numFmt w:val="lowerLetter"/>
      <w:lvlText w:val="%8."/>
      <w:lvlJc w:val="left"/>
      <w:pPr>
        <w:ind w:left="5967" w:hanging="360"/>
      </w:pPr>
    </w:lvl>
    <w:lvl w:ilvl="8" w:tplc="B50E749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6CC"/>
    <w:rsid w:val="00114C01"/>
    <w:rsid w:val="00153CFB"/>
    <w:rsid w:val="00166AD8"/>
    <w:rsid w:val="00190B7A"/>
    <w:rsid w:val="00194CB4"/>
    <w:rsid w:val="001E7D7D"/>
    <w:rsid w:val="002E6A3C"/>
    <w:rsid w:val="00325CC6"/>
    <w:rsid w:val="004509B1"/>
    <w:rsid w:val="004845DF"/>
    <w:rsid w:val="00497202"/>
    <w:rsid w:val="005026CC"/>
    <w:rsid w:val="005C5119"/>
    <w:rsid w:val="00650605"/>
    <w:rsid w:val="0067406C"/>
    <w:rsid w:val="008313EC"/>
    <w:rsid w:val="00855DAB"/>
    <w:rsid w:val="008D1378"/>
    <w:rsid w:val="00950C9E"/>
    <w:rsid w:val="009F3EA2"/>
    <w:rsid w:val="00A02AF7"/>
    <w:rsid w:val="00A460BC"/>
    <w:rsid w:val="00A615E2"/>
    <w:rsid w:val="00C46C82"/>
    <w:rsid w:val="00C753BC"/>
    <w:rsid w:val="00D93F34"/>
    <w:rsid w:val="00E3283D"/>
    <w:rsid w:val="00F9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0D94AD"/>
  <w15:docId w15:val="{2FBB7A36-DC00-4DFA-A8EE-A7381C4EA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customStyle="1" w:styleId="dc107d79ddb41418eb402ccbd999ed19consnormal">
    <w:name w:val="dc107d79ddb41418eb402ccbd999ed19con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0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4</cp:revision>
  <dcterms:created xsi:type="dcterms:W3CDTF">2025-12-22T11:43:00Z</dcterms:created>
  <dcterms:modified xsi:type="dcterms:W3CDTF">2026-01-30T11:44:00Z</dcterms:modified>
</cp:coreProperties>
</file>